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42"/>
        <w:gridCol w:w="8329"/>
      </w:tblGrid>
      <w:tr w:rsidR="007868CF" w:rsidTr="007868CF">
        <w:tc>
          <w:tcPr>
            <w:tcW w:w="1242" w:type="dxa"/>
          </w:tcPr>
          <w:p w:rsidR="007868CF" w:rsidRPr="00D77B12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77B12"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>Спецификой предмета география является то, что именно она дает человеку полное представление о мире, в котором он живет. На мой взгляд, география как учебный предмет является одним их самых интересных, и обладает большим потенциалом для формирования качеств личности необходимых в современном мире. И, видимо, поэтому наш предмет является одним из самых выбираемых для сдачи ГИА.</w:t>
            </w:r>
          </w:p>
          <w:p w:rsidR="007868CF" w:rsidRPr="007868CF" w:rsidRDefault="007868CF">
            <w:pPr>
              <w:rPr>
                <w:sz w:val="28"/>
                <w:szCs w:val="28"/>
              </w:rPr>
            </w:pPr>
          </w:p>
        </w:tc>
      </w:tr>
      <w:tr w:rsidR="007868CF" w:rsidTr="007868CF">
        <w:tc>
          <w:tcPr>
            <w:tcW w:w="1242" w:type="dxa"/>
          </w:tcPr>
          <w:p w:rsidR="00D77B12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7868CF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>В ОГЭ - 2018 по географии приняли участие 336 человек</w:t>
            </w:r>
            <w:proofErr w:type="gramStart"/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В</w:t>
            </w:r>
            <w:proofErr w:type="gramEnd"/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>се преодолели порог успешности</w:t>
            </w: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, как и в прошлом учебном году.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Средний балл по району составил </w:t>
            </w: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балла (в 2017 году 21,1), по краю –21,2 бал</w:t>
            </w: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ла. По сравнению с прошлым годом наблюдается улучшение результатов. Если в прошлом году было много работ, где учащиеся с трудом набирали проходной балл, то в этом году такие работы встречались редко.</w:t>
            </w:r>
          </w:p>
          <w:p w:rsidR="007868CF" w:rsidRPr="007868CF" w:rsidRDefault="007868CF">
            <w:pPr>
              <w:rPr>
                <w:sz w:val="28"/>
                <w:szCs w:val="28"/>
              </w:rPr>
            </w:pP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hAnsi="Times New Roman"/>
                <w:sz w:val="28"/>
                <w:szCs w:val="28"/>
              </w:rPr>
            </w:pP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2018 году </w:t>
            </w:r>
            <w:r w:rsidRPr="007868CF">
              <w:rPr>
                <w:rFonts w:ascii="Times New Roman" w:hAnsi="Times New Roman"/>
                <w:sz w:val="28"/>
                <w:szCs w:val="28"/>
              </w:rPr>
              <w:t xml:space="preserve"> ЕГЭ 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географии приняли участие 16 человек  (в 2017 году 9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>человек)</w:t>
            </w:r>
            <w:r w:rsidRPr="0078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Сдававших, но не преодолевших порог успешности нет. С</w:t>
            </w:r>
            <w:r w:rsidRPr="007868CF">
              <w:rPr>
                <w:rFonts w:ascii="Times New Roman" w:hAnsi="Times New Roman"/>
                <w:sz w:val="28"/>
                <w:szCs w:val="28"/>
              </w:rPr>
              <w:t xml:space="preserve">редний балл по району составил 56,7 (в 2017  - 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58,1 баллов), по краю – </w:t>
            </w:r>
            <w:r w:rsidRPr="007868CF">
              <w:rPr>
                <w:rFonts w:ascii="Times New Roman" w:hAnsi="Times New Roman"/>
                <w:sz w:val="28"/>
                <w:szCs w:val="28"/>
              </w:rPr>
              <w:t xml:space="preserve">60,8. 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Мы видим, что результат района ниже краевого. Был проведен анализ результатов, и сделаны определенные выводы. Постараюсь ответить на следующие вопросы: "Что делалось для успешной сдачи ГИА?", "В чем основные причины неуспеха?", "Что планируется сделать для улучшения результатов в будущем году?".</w:t>
            </w:r>
          </w:p>
          <w:p w:rsidR="007868CF" w:rsidRPr="007868CF" w:rsidRDefault="007868CF">
            <w:pPr>
              <w:rPr>
                <w:sz w:val="28"/>
                <w:szCs w:val="28"/>
              </w:rPr>
            </w:pP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>
            <w:pPr>
              <w:rPr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В 2017-2018 учебном году учителями географии был сделан анализ типичных ошибок выполнения заданий ЕГЭ и ОГЭ 2017 года. Использовались методические рекомендации ИРО при подготовке к ГИА. Использовался опыт учителей других района. Материал тьюторских курсов распространялся среди учителей географии района.</w:t>
            </w: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Учителя участвовали в краевых семинарах по географии (Черухина И.А. СОШ № 8, Фоменко Е.В. СОШ № 3).</w:t>
            </w: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Оказывалась помощь учителям в ликвидации затруднений методического и дидактического характера в ходе подготовки к экзамену по предмету. Проводились мастер-классы по подготовке к ГИА.</w:t>
            </w:r>
            <w:r w:rsidRPr="007868CF">
              <w:rPr>
                <w:rStyle w:val="c0"/>
                <w:sz w:val="28"/>
                <w:szCs w:val="28"/>
              </w:rPr>
              <w:t> </w:t>
            </w:r>
            <w:r w:rsidRPr="007868CF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В прошлом учебном году в рамках заседаний районного методического объединения учителей географии были организованы и проведены открытые уроки географии (Кулинич С.П. СОШ № 2,  Черухина И.А. СОШ № 8, Миронец Т.А.СОШ № 10, Фоменко Е.В. СОШ № 3.)</w:t>
            </w:r>
            <w:r w:rsidRPr="007868CF">
              <w:rPr>
                <w:rStyle w:val="c0"/>
                <w:sz w:val="28"/>
                <w:szCs w:val="28"/>
              </w:rPr>
              <w:t xml:space="preserve"> </w:t>
            </w: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 Все преподаватели, дети которых выбрали сдавать географию, проводили консультации и вели диагностические карты.</w:t>
            </w:r>
          </w:p>
          <w:p w:rsidR="007868CF" w:rsidRPr="007868CF" w:rsidRDefault="007868CF">
            <w:pPr>
              <w:rPr>
                <w:sz w:val="28"/>
                <w:szCs w:val="28"/>
              </w:rPr>
            </w:pP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В чем же причины  низких результатов ЕГЭ по географии? 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1. Уроки географии в районе не во всех школах ведутся учителями-географами. Существует нехватка специалистов.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2. Часто отсутствует связь учитель-ученик-родитель.</w:t>
            </w:r>
          </w:p>
          <w:p w:rsidR="007868CF" w:rsidRPr="007868CF" w:rsidRDefault="00711A5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68CF"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. Проблема мотивационного характера выбора предмета. Зачастую экзамен выбирают случайные учащиеся, как </w:t>
            </w:r>
            <w:proofErr w:type="gramStart"/>
            <w:r w:rsidR="007868CF" w:rsidRPr="007868CF">
              <w:rPr>
                <w:rFonts w:ascii="Times New Roman" w:hAnsi="Times New Roman" w:cs="Times New Roman"/>
                <w:sz w:val="28"/>
                <w:szCs w:val="28"/>
              </w:rPr>
              <w:t>правило</w:t>
            </w:r>
            <w:proofErr w:type="gramEnd"/>
            <w:r w:rsidR="007868CF"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 слабые ("на всякий случай").</w:t>
            </w:r>
          </w:p>
          <w:p w:rsidR="007868CF" w:rsidRPr="007868CF" w:rsidRDefault="00711A5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868CF" w:rsidRPr="007868CF">
              <w:rPr>
                <w:rFonts w:ascii="Times New Roman" w:hAnsi="Times New Roman" w:cs="Times New Roman"/>
                <w:sz w:val="28"/>
                <w:szCs w:val="28"/>
              </w:rPr>
              <w:t>. Большое  количество ошибок связано с тем, что выпускники при  установлении  последовательности записывают  ответ  в  обратном  порядке,  путаются  при  определении минимальных и максимальных величин.</w:t>
            </w:r>
          </w:p>
          <w:p w:rsidR="007868CF" w:rsidRPr="007868CF" w:rsidRDefault="007868CF" w:rsidP="007868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  улучшить результаты учащихся при сдаче ГИА в 2018-2019 учебном году? Этот вопрос волнует всех  учителей географии работающих в районе.  Считаю, что это зависит во многом  от умения учителя организовать учебный процесс. 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8CF" w:rsidRPr="007868CF" w:rsidRDefault="007868CF">
            <w:pPr>
              <w:rPr>
                <w:sz w:val="28"/>
                <w:szCs w:val="28"/>
              </w:rPr>
            </w:pP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>
            <w:pPr>
              <w:rPr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Анализ заданий вызвавших наибольшее затруднение при выполнении экзаменационной работы показал, что большинство из них имеют практическую направленность.</w:t>
            </w: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.Необходимо включать в образовательный процессе задания, позволяющие целенаправленно формировать у обучающихся не просто навыки извлечения из текста информации с целью её запоминания, а умения  анализировать, интерпретировать и обобщать информацию, представленную в тексте,  умения использовать информацию из  текста  для решения различных познавательных и </w:t>
            </w:r>
            <w:proofErr w:type="gramStart"/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практико- ориентированных</w:t>
            </w:r>
            <w:proofErr w:type="gramEnd"/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 задач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В  современном  образовательном  процессе  важно  постоянно  уделять  внимание  формированию  метапредметных  умений  и  компетентностей.  Их  проверке  отводится  большое место в государственной итоговой аттестации по географии. </w:t>
            </w:r>
          </w:p>
          <w:p w:rsidR="007868CF" w:rsidRPr="007868CF" w:rsidRDefault="007868CF">
            <w:pPr>
              <w:rPr>
                <w:sz w:val="28"/>
                <w:szCs w:val="28"/>
              </w:rPr>
            </w:pP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>Уделять больше внимания отработке заданий повышенного и высокого уровня сложности, включать их в содержание урока.</w:t>
            </w:r>
          </w:p>
          <w:p w:rsidR="007868CF" w:rsidRPr="007868CF" w:rsidRDefault="007868CF" w:rsidP="007868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eastAsia="Calibri" w:hAnsi="Times New Roman" w:cs="Times New Roman"/>
                <w:sz w:val="28"/>
                <w:szCs w:val="28"/>
              </w:rPr>
              <w:t>2. Провести поэлементный анализ заданий, вызывающих трудности у учащихся, и предусмотреть систематическую работу по формированию и развитию соответствующих базовых умений и навыков.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3. Продолжить  работу по  распространению передового опыта учителей района, а так же знакомство с опытом учителей других районов.</w:t>
            </w:r>
          </w:p>
          <w:p w:rsidR="007868CF" w:rsidRPr="007868CF" w:rsidRDefault="007868CF" w:rsidP="007868CF">
            <w:pPr>
              <w:rPr>
                <w:sz w:val="28"/>
                <w:szCs w:val="28"/>
              </w:rPr>
            </w:pPr>
          </w:p>
        </w:tc>
      </w:tr>
      <w:tr w:rsidR="007868CF" w:rsidTr="007868CF">
        <w:tc>
          <w:tcPr>
            <w:tcW w:w="1242" w:type="dxa"/>
          </w:tcPr>
          <w:p w:rsidR="007868CF" w:rsidRDefault="007868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B1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D77B12" w:rsidRPr="00D77B12" w:rsidRDefault="00D77B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</w:t>
            </w:r>
          </w:p>
        </w:tc>
        <w:tc>
          <w:tcPr>
            <w:tcW w:w="8329" w:type="dxa"/>
          </w:tcPr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 Включить в работу мониторинговые исследования </w:t>
            </w:r>
            <w:r w:rsidRPr="007868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профессиональных умений и навыков учителей географии, с целью выявления имеющихся проблем при подготовке учащихся к итоговой аттестации, и оказания им методической помощи.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5. Оказывать помощь учителям в ликвидации затруднений методического и дидактического характера в ходе подготовки к ОГЭ, ЕГЭ по предмету. Проводить мастер-классы по подготовке к ЕГЭ </w:t>
            </w:r>
          </w:p>
          <w:p w:rsidR="007868CF" w:rsidRPr="007868CF" w:rsidRDefault="007868CF" w:rsidP="00786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 xml:space="preserve">6. Продолжить методическую  работу с молодыми специалистами.  </w:t>
            </w:r>
          </w:p>
          <w:p w:rsidR="007868CF" w:rsidRPr="007868CF" w:rsidRDefault="007868CF" w:rsidP="007868C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68CF">
              <w:rPr>
                <w:rFonts w:ascii="Times New Roman" w:hAnsi="Times New Roman" w:cs="Times New Roman"/>
                <w:sz w:val="28"/>
                <w:szCs w:val="28"/>
              </w:rPr>
              <w:t>7.  Продолжить работу  по  диагностике  качества знаний  учащихся  в  форматах, приближенных к  форматам  итоговой  аттестации, а так же включить в работу промежуточную аттестацию обучающихся в рамках урочной и внеурочной деятельности</w:t>
            </w:r>
          </w:p>
          <w:p w:rsidR="007868CF" w:rsidRPr="007868CF" w:rsidRDefault="007868CF">
            <w:pPr>
              <w:rPr>
                <w:sz w:val="28"/>
                <w:szCs w:val="28"/>
              </w:rPr>
            </w:pPr>
          </w:p>
        </w:tc>
      </w:tr>
    </w:tbl>
    <w:p w:rsidR="0080374F" w:rsidRDefault="0080374F"/>
    <w:sectPr w:rsidR="0080374F" w:rsidSect="00803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868CF"/>
    <w:rsid w:val="00254FCE"/>
    <w:rsid w:val="00711A5F"/>
    <w:rsid w:val="007868CF"/>
    <w:rsid w:val="00801D0F"/>
    <w:rsid w:val="0080374F"/>
    <w:rsid w:val="00D7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68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7868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750</Words>
  <Characters>4275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amstel</dc:creator>
  <cp:lastModifiedBy>1</cp:lastModifiedBy>
  <cp:revision>4</cp:revision>
  <dcterms:created xsi:type="dcterms:W3CDTF">2018-09-12T20:21:00Z</dcterms:created>
  <dcterms:modified xsi:type="dcterms:W3CDTF">2018-09-13T19:50:00Z</dcterms:modified>
</cp:coreProperties>
</file>